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EF" w:rsidRPr="007F17EF" w:rsidRDefault="007F17EF" w:rsidP="007F17E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17EF">
        <w:rPr>
          <w:rFonts w:ascii="Times New Roman" w:eastAsia="Calibri" w:hAnsi="Times New Roman" w:cs="Times New Roman"/>
          <w:b/>
          <w:sz w:val="28"/>
          <w:szCs w:val="28"/>
        </w:rPr>
        <w:t>О мерах социальной поддержки медицинских работников</w:t>
      </w:r>
    </w:p>
    <w:p w:rsidR="00E45EAB" w:rsidRDefault="00E45EAB" w:rsidP="00ED1122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17EF" w:rsidRPr="007F17EF" w:rsidRDefault="007F17EF" w:rsidP="007F17E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устранения кадрового дефицита </w:t>
      </w:r>
      <w:r w:rsidR="00A71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 </w:t>
      </w:r>
      <w:r w:rsidRPr="007F1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предпринимает активные меры для привлечения и закрепления молодых специалистов на территории Смоленской области. </w:t>
      </w:r>
    </w:p>
    <w:p w:rsidR="007F17EF" w:rsidRPr="007F17EF" w:rsidRDefault="007F17EF" w:rsidP="007F17E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Реализуются следующие меры социальной поддержки медицинских работников</w:t>
      </w:r>
      <w:r w:rsidR="004962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04681" w:rsidRPr="00C04681" w:rsidRDefault="00C04681" w:rsidP="00C0468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единовременного денежного пособия:</w:t>
      </w:r>
    </w:p>
    <w:p w:rsidR="00C04681" w:rsidRPr="00C04681" w:rsidRDefault="00C04681" w:rsidP="00C0468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размере 200 000 рублей для врачей, обучавшихся на условиях целевого обучения;</w:t>
      </w:r>
    </w:p>
    <w:p w:rsidR="00C04681" w:rsidRDefault="00C04681" w:rsidP="00C0468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размере 100 000 рублей для фельдшеров и медицинских сестер скорой медицинской помощи.</w:t>
      </w:r>
    </w:p>
    <w:p w:rsidR="00C56258" w:rsidRPr="00C56258" w:rsidRDefault="00C56258" w:rsidP="00C562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2023 году выплаты предоставлены 32 врачам и 14 средним медицинским работникам (11 фельдшеров скорой медицинской помощи и 3 медицинских сестры). </w:t>
      </w:r>
    </w:p>
    <w:p w:rsidR="001A5EAA" w:rsidRDefault="001A5EAA" w:rsidP="001A5E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Реализуется программа «Земский доктор/Земский фельдшер»</w:t>
      </w:r>
      <w:r w:rsidRPr="008736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3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привлечению для работы в сельской местности на срок не менее 5 лет и заключению договоров на предоставление единовременной компенсационной выплаты в размере </w:t>
      </w:r>
      <w:r w:rsidRPr="009E6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proofErr w:type="gramStart"/>
      <w:r w:rsidRPr="009E6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gramEnd"/>
      <w:r w:rsidRPr="009E6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 для врачей и 0,5 млн рублей для фельдшеров, а также акушерок и медицинских сестер фельдшерских</w:t>
      </w:r>
      <w:r w:rsidR="008B7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здравпунктов</w:t>
      </w:r>
      <w:r w:rsidRPr="009E6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фельдшерско-акушерских пунктов, врачебных амбулаторий, центров (отделений) общей врачебной практики (семейной медицины), прибывших (переехавших) на работу в сельские населенные пункты, либо рабочие поселки, либо поселки городского типа, либо города с населением до 50 тыс. человек.</w:t>
      </w:r>
    </w:p>
    <w:p w:rsidR="00C56258" w:rsidRPr="00C56258" w:rsidRDefault="00C56258" w:rsidP="00C562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реализации программы «Земский доктор/Земский фельдшер» в 2023 году привлечены для работы в сельской местности на срок не менее 5 лет: 23 врача и 20 средних медицинских работников (из них: 11 фельдшеров скорой медицинской помощи, для работы на фельдшерско-акушерских пунктах 2 медицинские сестры, 1 акушерка и  6 фельдшеров).</w:t>
      </w:r>
    </w:p>
    <w:p w:rsidR="00E47B8C" w:rsidRDefault="007F17EF" w:rsidP="007F17E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Выплата денежной компенсации за наем жилых помещений отдельным категориям медицинских работников областных государственных учреждений здравоохранения в размере, не превышающем 10 000 рублей в месяц</w:t>
      </w:r>
      <w:r w:rsidR="0041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F1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04681" w:rsidRPr="00C04681" w:rsidRDefault="00C04681" w:rsidP="00C0468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046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Начиная с 2023 года </w:t>
      </w:r>
      <w:r w:rsidRPr="00C0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значительно расширены категории получателей</w:t>
      </w:r>
      <w:proofErr w:type="gramEnd"/>
      <w:r w:rsidRPr="00C0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ежемесячных денежных выплат за наем жилого помещения. </w:t>
      </w:r>
      <w:proofErr w:type="gramStart"/>
      <w:r w:rsidRPr="00C0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Теперь помимо обучавшихся на условиях целевого обучения в образовательных организациях высшего медицинского образования (в том числе в ординатуре), право на данную меру имеют трудоустроившиеся, начиная с 2023 года, в областные государственные учреждения здравоохранения:</w:t>
      </w:r>
      <w:proofErr w:type="gramEnd"/>
    </w:p>
    <w:p w:rsidR="00C04681" w:rsidRPr="00C04681" w:rsidRDefault="00C04681" w:rsidP="00C0468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врачи;</w:t>
      </w:r>
    </w:p>
    <w:p w:rsidR="00C04681" w:rsidRPr="00C04681" w:rsidRDefault="00C04681" w:rsidP="00C0468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фельдшера скорой медицинской помощи;</w:t>
      </w:r>
    </w:p>
    <w:p w:rsidR="00C04681" w:rsidRDefault="00C04681" w:rsidP="00C0468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фельдшера фельдшерско-акушерских пунктов и заведующие фельдшерско-акушерскими пунктами – фельдшера.</w:t>
      </w:r>
    </w:p>
    <w:p w:rsidR="00C56258" w:rsidRDefault="00C56258" w:rsidP="00C0468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2022 году выплату денежной компенсации за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жилья получали 21 медицинский работник, в 2023 году – 46. </w:t>
      </w:r>
    </w:p>
    <w:p w:rsidR="006A255F" w:rsidRPr="006A255F" w:rsidRDefault="006A255F" w:rsidP="006A255F">
      <w:pPr>
        <w:tabs>
          <w:tab w:val="num" w:pos="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2024 году добавилась новая категория </w:t>
      </w:r>
      <w:r w:rsidR="00C5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</w:t>
      </w:r>
      <w:r w:rsidRPr="006A2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едицински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A2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A2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возрасте до 35 лет включительно, завершивши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A2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обучение по основным </w:t>
      </w:r>
      <w:r w:rsidRPr="006A2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профессиональным образовательным программам и (или) по основным программам профессионального обучения, впервые трудоустроивши</w:t>
      </w:r>
      <w:r w:rsidR="00C5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A2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начиная с 2023 года в областные государственные учреждения здравоохранения в соответствии с полученной квалификацией на должности врачей или специалистов со средним профессиональным медицинским образованием.</w:t>
      </w:r>
      <w:proofErr w:type="gramEnd"/>
    </w:p>
    <w:p w:rsidR="00C04681" w:rsidRDefault="00C04681" w:rsidP="00C0468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в 2023 году расширена категория лиц, имеющих право на предоставление служебных жилых помещений: врачам, фельдшерам скорой медицинской помощи, фельдшерам фельдшерских здравпунктов, фельдшерам фельдшерско-акушерских пунктов и заведующим фельдшерско-акушерских пунктов – фельдшерам.</w:t>
      </w:r>
    </w:p>
    <w:p w:rsidR="00CB1992" w:rsidRPr="00CB1992" w:rsidRDefault="00C56258" w:rsidP="00CB199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2023 году приобретено 19 </w:t>
      </w:r>
      <w:r w:rsidR="00CB1992" w:rsidRPr="00CB1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жилых помещений для медицинских</w:t>
      </w:r>
      <w:r w:rsidRPr="00C5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9E6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C5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аботников</w:t>
      </w:r>
      <w:r w:rsidR="00CB1992" w:rsidRPr="00CB1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областных государственных учреждений здравоохранения</w:t>
      </w:r>
      <w:r w:rsidR="00CB1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счет средств областного бюджета.</w:t>
      </w:r>
    </w:p>
    <w:p w:rsidR="00C04681" w:rsidRDefault="00C04681" w:rsidP="00C04681">
      <w:pPr>
        <w:spacing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13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ежемесячных денежных выплат специалистам (10 000 рублей врачам-анестезиологам-реаниматологам, 5000 рублей медицинским сестрам-</w:t>
      </w:r>
      <w:proofErr w:type="spellStart"/>
      <w:r w:rsidRPr="00A13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анестезистам</w:t>
      </w:r>
      <w:proofErr w:type="spellEnd"/>
      <w:r w:rsidRPr="00A13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 медицинским работникам выездных бригад отделений экстренной и планово-консультативной помощи, выездных анестезиолого-реанимационных (неонатальных) бригад скорой медицинской помощи областных государственных учреждений здравоохранения, оказывающих специализированную скорую медицинскую помощь (5000 рублей врачам, 3 500 рублей фельдшерам (акушеркам), 2 500 рублей медицинским сестрам, 4000 рублей водителям).</w:t>
      </w:r>
      <w:proofErr w:type="gramEnd"/>
    </w:p>
    <w:p w:rsidR="00655366" w:rsidRPr="00A139C5" w:rsidRDefault="00655366" w:rsidP="00C04681">
      <w:pPr>
        <w:spacing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2024 году</w:t>
      </w:r>
      <w:r w:rsidRPr="00655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овлены</w:t>
      </w:r>
      <w:r w:rsidRPr="00655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выплаты водителям бригад скорой медицинской помощи областных государственных учреждений здравоохранения в размере 5 000 рублей в месяц, водителям отделений (кабинетов) неотложной медицинской помощи в размере 4 000 рублей в месяц, а также увеличена до 5 000 рублей ранее установленная ежемесячная выплата водителям специализированной скорой медицинской помощи. </w:t>
      </w:r>
    </w:p>
    <w:p w:rsidR="00C04681" w:rsidRDefault="00C04681" w:rsidP="00C0468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2023 году установлены выплаты для отдельных категорий медицинских </w:t>
      </w:r>
      <w:r w:rsidRPr="00A139C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работников, имеющих стаж работы менее 3 лет (5000 рублей врачам скорой медицинской помощи, 3000 рублей фельдшерам скорой медицинской помощи, 2000 рублей медицинским сестрам станций скорой медицинской помощи, заведующим фельдшерско-акушерскими пунктами - фельдшерам (акушеркам, медицинским сестрам) и медицинским сестрам фельдшерско-акушерских пунктов)</w:t>
      </w:r>
      <w:r w:rsidRPr="00A13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B329C" w:rsidRPr="002B329C" w:rsidRDefault="002B329C" w:rsidP="002B329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1 апреля 2024 года </w:t>
      </w:r>
      <w:r w:rsidRPr="002B3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медицинским работникам медицинских организаций, работающим и проживающим в сельской местности и поселках городского типа на территории Смоленской области, установлена дополнительн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Pr="002B3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B3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социальной поддержки в виде ежемесячной денежной выплаты на оплату коммунальных услуг в размере 1 200 рублей в месяц.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B329C" w:rsidRPr="002B329C" w:rsidRDefault="002B329C" w:rsidP="002B329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3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 на ежемесячную денежную выплату имеют работники, являющиеся гражданами Российской Федерации в возрасте до 35 лет включительно, завершившие </w:t>
      </w:r>
      <w:proofErr w:type="gramStart"/>
      <w:r w:rsidRPr="002B3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</w:t>
      </w:r>
      <w:proofErr w:type="gramEnd"/>
      <w:r w:rsidRPr="002B3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основным профессиональным образовательным программам, впервые устроившиеся на работу в медицинскую организацию в соответствии с полученной квалификацией.</w:t>
      </w:r>
    </w:p>
    <w:p w:rsidR="00C04681" w:rsidRDefault="00C04681" w:rsidP="00C0468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 2023 году увеличена </w:t>
      </w:r>
      <w:r w:rsidR="00C5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6 раз </w:t>
      </w:r>
      <w:r w:rsidRPr="00A13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500 рублей до 3000 рублей </w:t>
      </w:r>
      <w:r w:rsidRPr="00A139C5">
        <w:rPr>
          <w:rFonts w:ascii="Times New Roman" w:eastAsia="Calibri" w:hAnsi="Times New Roman" w:cs="Times New Roman"/>
          <w:sz w:val="28"/>
          <w:szCs w:val="28"/>
        </w:rPr>
        <w:t xml:space="preserve">ежемесячная денежная выплата, </w:t>
      </w:r>
      <w:r w:rsidRPr="00A1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назначаемая студентам, ординаторам организаций, осуществляющих образовательную деятельность по образовательным программам высшего образования, обучающимся по очной форме обучения и заключившим договор о целевом обучении. </w:t>
      </w:r>
    </w:p>
    <w:p w:rsidR="008B716A" w:rsidRPr="008B716A" w:rsidRDefault="008B716A" w:rsidP="008B71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7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2024 году Указом Губернатора Смоленской области установлена  ежемесячная денежная выплата 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а также ординаторам организаций, осуществляющих образовательную деятельность по образовательным программам высшего образования, заключившим договор о целевом обучении:</w:t>
      </w:r>
    </w:p>
    <w:p w:rsidR="008B716A" w:rsidRPr="008B716A" w:rsidRDefault="008B716A" w:rsidP="008B71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студентам организаций, осуществляющих образовательную деятельность по образовательным программам среднего профессионального образования, студентам, обучающимся на 1 - 3 курсах в организациях, осуществляющих образовательную деятельность по образовательным программам высшего образования – 3000 рублей;</w:t>
      </w:r>
    </w:p>
    <w:p w:rsidR="008B716A" w:rsidRPr="008B716A" w:rsidRDefault="008B716A" w:rsidP="008B71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студентам организаций, осуществляющих образовательную деятельность по образовательным программам высшего образования, обучающимся на 4, 5 курсах (не являющихся последним (выпускным) курсом) – 4000 рублей;</w:t>
      </w:r>
    </w:p>
    <w:p w:rsidR="008B716A" w:rsidRPr="008B716A" w:rsidRDefault="008B716A" w:rsidP="008B71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студентам организаций, осуществляющих образовательную деятельность по образовательным программам высшего образования, обучающимся на последнем (выпускном) курсе, а также ординаторам – 5000 рублей.</w:t>
      </w:r>
    </w:p>
    <w:p w:rsidR="00E703E6" w:rsidRPr="00E703E6" w:rsidRDefault="00E703E6" w:rsidP="00E703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0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Одним из механизмов устранения кадрового дефицита является увеличение объемов подготовки специалистов с медицинским образованием. В 2023 году помимо жителей Смоленской области договоры заключили жители Москвы и Московской области, Калининграда, Твери, Дагестана, Краснодарского края, Тулы, Калуги и Брянска. </w:t>
      </w:r>
    </w:p>
    <w:p w:rsidR="00E703E6" w:rsidRPr="00E703E6" w:rsidRDefault="00E703E6" w:rsidP="00E703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0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2023 году количество граждан, поступивших на </w:t>
      </w:r>
      <w:proofErr w:type="gramStart"/>
      <w:r w:rsidRPr="00E70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по договорам</w:t>
      </w:r>
      <w:proofErr w:type="gramEnd"/>
      <w:r w:rsidRPr="00E70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целевом обучении по программам высшего образования - 155 человек, тогда как в 2022 году – 145. </w:t>
      </w:r>
    </w:p>
    <w:p w:rsidR="00E703E6" w:rsidRPr="00E703E6" w:rsidRDefault="00E703E6" w:rsidP="00E703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0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Кроме того, проводится работа по заключению целевых договоров (вне квоты) со студентами и ординаторами, обучающимися на различных курсах, с 2021 по 2023  года заключено 15 договоров вне квоты с ординаторами. </w:t>
      </w:r>
    </w:p>
    <w:p w:rsidR="00E703E6" w:rsidRPr="00E703E6" w:rsidRDefault="00E703E6" w:rsidP="00E703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0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2023 году привлечены в отрасль 102 молодых врача, из них 45 – лица, обучавшиеся на условиях целевого обучения и 138 молодых специалистов со средним медицинским образованием, из них в первичное звено - 29, в отделения скорой медицинской помощи – 34.</w:t>
      </w:r>
    </w:p>
    <w:p w:rsidR="00E703E6" w:rsidRDefault="00E703E6" w:rsidP="00E703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0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Министерством здравоохранения Смоленской области проводится работа по заключению договоров о целевом обучении со студентами областных государственных бюджетных профессиональных образовательных учреждений среднего профессионального образования, предусматривающих отработку в учреждениях здравоохранения не менее трех лет.</w:t>
      </w:r>
    </w:p>
    <w:p w:rsidR="00E703E6" w:rsidRPr="00E703E6" w:rsidRDefault="00E703E6" w:rsidP="00E703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0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Впервые с выпускниками средних профессиональных образовательных учреждений в 2023 году было заключено 29 целевых договоров. </w:t>
      </w:r>
    </w:p>
    <w:p w:rsidR="007F17EF" w:rsidRDefault="00E703E6" w:rsidP="009E61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70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Проведенные мероприятия положительно повлияли на приток медицинских кадров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Станцию скорой медицинской помощи</w:t>
      </w:r>
      <w:r w:rsidRPr="00E70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2023 году, в том числе и из ранее работавших в службе скорой медицинской помощи.</w:t>
      </w:r>
      <w:proofErr w:type="gramEnd"/>
      <w:r w:rsidRPr="00E70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Привлечено </w:t>
      </w:r>
      <w:r w:rsidRPr="00E70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182 работника,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них 61- с</w:t>
      </w:r>
      <w:r w:rsidRPr="00E70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туденты 4-6 курсов ФГБОУ ВО СГМУ Минздрава России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A97DBA" w:rsidRPr="00A97DBA" w:rsidRDefault="00A97DBA" w:rsidP="00A97D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A97DBA">
        <w:rPr>
          <w:rFonts w:ascii="Times New Roman" w:eastAsia="Calibri" w:hAnsi="Times New Roman" w:cs="Times New Roman"/>
          <w:bCs/>
          <w:sz w:val="28"/>
          <w:szCs w:val="28"/>
        </w:rPr>
        <w:t>В рамках исполнения поручения Президента Российской Федерации от 20 января 2023 г. № Пр-64, согласно которому высшим должностным лицам субъектов Российской Федерации поручено обеспечить к 2024/2025 учебному году увеличение на 10 процентов контрольных цифр приема на обучение по образовательным программам среднего профессионального образования по специальностям области образования «Здравоохранение и медицинские науки» за счет бюджетных ассигнований бюджетов субъектов Российской Федерации (далее</w:t>
      </w:r>
      <w:proofErr w:type="gramEnd"/>
      <w:r w:rsidRPr="00A97DBA">
        <w:rPr>
          <w:rFonts w:ascii="Times New Roman" w:eastAsia="Calibri" w:hAnsi="Times New Roman" w:cs="Times New Roman"/>
          <w:bCs/>
          <w:sz w:val="28"/>
          <w:szCs w:val="28"/>
        </w:rPr>
        <w:t xml:space="preserve"> – контрольные цифры приема), образовательным организациям, находящимся в ведомственном подчинении Министерства здравоохранения Смоленской области, контрольные цифры приема на 2024/25 учебный год  увеличены  на 25,35 процента и составили 445 человек.</w:t>
      </w:r>
    </w:p>
    <w:p w:rsidR="00A97DBA" w:rsidRPr="00A97DBA" w:rsidRDefault="00A97DBA" w:rsidP="00A97D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97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того, в 2023 году ОГБПОУ «Смоленский базовый медицинский колледж имени К.С. Константиновой» выиграл грант в форме субсидий из федерального бюджета в размере более 60 миллионов рублей на оказание государственной поддержки развития образовательных кластеров среднего профессионального образования в рамках федерального проекта «</w:t>
      </w:r>
      <w:proofErr w:type="spellStart"/>
      <w:r w:rsidRPr="00A97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Профессионалитет</w:t>
      </w:r>
      <w:proofErr w:type="spellEnd"/>
      <w:r w:rsidRPr="00A97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государственной программы Российской Федерации «Развитие образования» в 2024 году.</w:t>
      </w:r>
      <w:proofErr w:type="gramEnd"/>
    </w:p>
    <w:p w:rsidR="00A97DBA" w:rsidRPr="00A97DBA" w:rsidRDefault="00A97DBA" w:rsidP="00A97D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7DBA" w:rsidRPr="00A97DBA" w:rsidRDefault="00A97DBA" w:rsidP="00A97D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7DBA" w:rsidRDefault="00A97DBA" w:rsidP="009E61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97DBA" w:rsidSect="00830063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CF" w:rsidRDefault="008717CF" w:rsidP="00830063">
      <w:pPr>
        <w:spacing w:after="0" w:line="240" w:lineRule="auto"/>
      </w:pPr>
      <w:r>
        <w:separator/>
      </w:r>
    </w:p>
  </w:endnote>
  <w:endnote w:type="continuationSeparator" w:id="0">
    <w:p w:rsidR="008717CF" w:rsidRDefault="008717CF" w:rsidP="0083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CF" w:rsidRDefault="008717CF" w:rsidP="00830063">
      <w:pPr>
        <w:spacing w:after="0" w:line="240" w:lineRule="auto"/>
      </w:pPr>
      <w:r>
        <w:separator/>
      </w:r>
    </w:p>
  </w:footnote>
  <w:footnote w:type="continuationSeparator" w:id="0">
    <w:p w:rsidR="008717CF" w:rsidRDefault="008717CF" w:rsidP="0083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330657"/>
      <w:docPartObj>
        <w:docPartGallery w:val="Page Numbers (Top of Page)"/>
        <w:docPartUnique/>
      </w:docPartObj>
    </w:sdtPr>
    <w:sdtEndPr/>
    <w:sdtContent>
      <w:p w:rsidR="00830063" w:rsidRDefault="008300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DBA">
          <w:rPr>
            <w:noProof/>
          </w:rPr>
          <w:t>4</w:t>
        </w:r>
        <w:r>
          <w:fldChar w:fldCharType="end"/>
        </w:r>
      </w:p>
    </w:sdtContent>
  </w:sdt>
  <w:p w:rsidR="00830063" w:rsidRDefault="008300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5FC8"/>
    <w:multiLevelType w:val="multilevel"/>
    <w:tmpl w:val="90E6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F16C44"/>
    <w:multiLevelType w:val="hybridMultilevel"/>
    <w:tmpl w:val="D2B291A6"/>
    <w:lvl w:ilvl="0" w:tplc="DBCC9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61"/>
    <w:rsid w:val="0001117F"/>
    <w:rsid w:val="00066ABA"/>
    <w:rsid w:val="000B10C9"/>
    <w:rsid w:val="000B6E59"/>
    <w:rsid w:val="000E709F"/>
    <w:rsid w:val="00103938"/>
    <w:rsid w:val="0011349A"/>
    <w:rsid w:val="00153A00"/>
    <w:rsid w:val="0016458D"/>
    <w:rsid w:val="00166FAC"/>
    <w:rsid w:val="00180E1E"/>
    <w:rsid w:val="00194AA6"/>
    <w:rsid w:val="001A5EAA"/>
    <w:rsid w:val="001E54A1"/>
    <w:rsid w:val="0023066E"/>
    <w:rsid w:val="00250256"/>
    <w:rsid w:val="00265DD7"/>
    <w:rsid w:val="0029357D"/>
    <w:rsid w:val="002A14B9"/>
    <w:rsid w:val="002B329C"/>
    <w:rsid w:val="002D7E80"/>
    <w:rsid w:val="002E6C93"/>
    <w:rsid w:val="003457A5"/>
    <w:rsid w:val="003C0701"/>
    <w:rsid w:val="003F20D8"/>
    <w:rsid w:val="00400254"/>
    <w:rsid w:val="004047D9"/>
    <w:rsid w:val="00417150"/>
    <w:rsid w:val="00420828"/>
    <w:rsid w:val="00422B0E"/>
    <w:rsid w:val="00440880"/>
    <w:rsid w:val="00463BF1"/>
    <w:rsid w:val="00484BE8"/>
    <w:rsid w:val="00492849"/>
    <w:rsid w:val="00496236"/>
    <w:rsid w:val="004E635A"/>
    <w:rsid w:val="005049A4"/>
    <w:rsid w:val="005112B3"/>
    <w:rsid w:val="00574341"/>
    <w:rsid w:val="005A2E5A"/>
    <w:rsid w:val="005A46F9"/>
    <w:rsid w:val="005B007D"/>
    <w:rsid w:val="005B6184"/>
    <w:rsid w:val="005E02E6"/>
    <w:rsid w:val="005F543B"/>
    <w:rsid w:val="00601576"/>
    <w:rsid w:val="00637727"/>
    <w:rsid w:val="006413C4"/>
    <w:rsid w:val="00655366"/>
    <w:rsid w:val="00663EA0"/>
    <w:rsid w:val="00696184"/>
    <w:rsid w:val="006A255F"/>
    <w:rsid w:val="006E4C18"/>
    <w:rsid w:val="006E5718"/>
    <w:rsid w:val="006E6EC2"/>
    <w:rsid w:val="006F5623"/>
    <w:rsid w:val="00700E2D"/>
    <w:rsid w:val="0070620F"/>
    <w:rsid w:val="00745A1C"/>
    <w:rsid w:val="0079196A"/>
    <w:rsid w:val="007E7141"/>
    <w:rsid w:val="007F17EF"/>
    <w:rsid w:val="008266CB"/>
    <w:rsid w:val="00830063"/>
    <w:rsid w:val="008629A4"/>
    <w:rsid w:val="008717CF"/>
    <w:rsid w:val="0087366C"/>
    <w:rsid w:val="008938CB"/>
    <w:rsid w:val="008A4792"/>
    <w:rsid w:val="008B6339"/>
    <w:rsid w:val="008B63F3"/>
    <w:rsid w:val="008B716A"/>
    <w:rsid w:val="008E6298"/>
    <w:rsid w:val="00921216"/>
    <w:rsid w:val="00927D8C"/>
    <w:rsid w:val="00932A59"/>
    <w:rsid w:val="00991BC8"/>
    <w:rsid w:val="009A67CB"/>
    <w:rsid w:val="009B3A45"/>
    <w:rsid w:val="009E6106"/>
    <w:rsid w:val="009E6439"/>
    <w:rsid w:val="009F7940"/>
    <w:rsid w:val="00A05495"/>
    <w:rsid w:val="00A1018E"/>
    <w:rsid w:val="00A139C5"/>
    <w:rsid w:val="00A2668A"/>
    <w:rsid w:val="00A33B16"/>
    <w:rsid w:val="00A434D2"/>
    <w:rsid w:val="00A445ED"/>
    <w:rsid w:val="00A71387"/>
    <w:rsid w:val="00A778E3"/>
    <w:rsid w:val="00A97DBA"/>
    <w:rsid w:val="00AF2C8D"/>
    <w:rsid w:val="00B125D0"/>
    <w:rsid w:val="00B148E7"/>
    <w:rsid w:val="00B33FB8"/>
    <w:rsid w:val="00B54E33"/>
    <w:rsid w:val="00B54F52"/>
    <w:rsid w:val="00B6762E"/>
    <w:rsid w:val="00B810E7"/>
    <w:rsid w:val="00B8286B"/>
    <w:rsid w:val="00BE7C66"/>
    <w:rsid w:val="00C04681"/>
    <w:rsid w:val="00C56258"/>
    <w:rsid w:val="00CA436A"/>
    <w:rsid w:val="00CB1992"/>
    <w:rsid w:val="00CB303E"/>
    <w:rsid w:val="00CB5987"/>
    <w:rsid w:val="00CB6F61"/>
    <w:rsid w:val="00D02AE4"/>
    <w:rsid w:val="00D05861"/>
    <w:rsid w:val="00D250A9"/>
    <w:rsid w:val="00D469C7"/>
    <w:rsid w:val="00D52394"/>
    <w:rsid w:val="00D715D8"/>
    <w:rsid w:val="00D763AF"/>
    <w:rsid w:val="00D943B7"/>
    <w:rsid w:val="00DC0BEB"/>
    <w:rsid w:val="00DF06D7"/>
    <w:rsid w:val="00E01507"/>
    <w:rsid w:val="00E045FC"/>
    <w:rsid w:val="00E34CEB"/>
    <w:rsid w:val="00E45EAB"/>
    <w:rsid w:val="00E47B8C"/>
    <w:rsid w:val="00E703E6"/>
    <w:rsid w:val="00ED1122"/>
    <w:rsid w:val="00ED1E80"/>
    <w:rsid w:val="00F11CB3"/>
    <w:rsid w:val="00FA4462"/>
    <w:rsid w:val="00FF52B5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30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063"/>
  </w:style>
  <w:style w:type="paragraph" w:styleId="a6">
    <w:name w:val="footer"/>
    <w:basedOn w:val="a"/>
    <w:link w:val="a7"/>
    <w:uiPriority w:val="99"/>
    <w:unhideWhenUsed/>
    <w:rsid w:val="00830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063"/>
  </w:style>
  <w:style w:type="table" w:styleId="a8">
    <w:name w:val="Table Grid"/>
    <w:basedOn w:val="a1"/>
    <w:uiPriority w:val="59"/>
    <w:rsid w:val="00927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F1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30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063"/>
  </w:style>
  <w:style w:type="paragraph" w:styleId="a6">
    <w:name w:val="footer"/>
    <w:basedOn w:val="a"/>
    <w:link w:val="a7"/>
    <w:uiPriority w:val="99"/>
    <w:unhideWhenUsed/>
    <w:rsid w:val="00830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063"/>
  </w:style>
  <w:style w:type="table" w:styleId="a8">
    <w:name w:val="Table Grid"/>
    <w:basedOn w:val="a1"/>
    <w:uiPriority w:val="59"/>
    <w:rsid w:val="00927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F1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3BEA0-5B39-415F-9A30-C742B670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здравоохранению</Company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Татьяна Юрьевна</dc:creator>
  <cp:lastModifiedBy>КомпаService 563-566</cp:lastModifiedBy>
  <cp:revision>3</cp:revision>
  <cp:lastPrinted>2023-11-09T06:54:00Z</cp:lastPrinted>
  <dcterms:created xsi:type="dcterms:W3CDTF">2024-05-29T19:00:00Z</dcterms:created>
  <dcterms:modified xsi:type="dcterms:W3CDTF">2024-05-29T19:16:00Z</dcterms:modified>
</cp:coreProperties>
</file>